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659"/>
        <w:gridCol w:w="228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7CCF1F30" w:rsidR="001C2D48" w:rsidRDefault="00557E3E">
            <w:pPr>
              <w:ind w:left="65"/>
              <w:jc w:val="center"/>
            </w:pPr>
            <w:r>
              <w:rPr>
                <w:b/>
                <w:sz w:val="32"/>
              </w:rPr>
              <w:t>Minutes</w:t>
            </w:r>
            <w:r w:rsidR="00F53DFF">
              <w:rPr>
                <w:sz w:val="3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0B33D051" w:rsidR="008748DD" w:rsidRPr="00790E66" w:rsidRDefault="00FB7A9B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13</w:t>
            </w:r>
            <w:r w:rsidR="000A1464">
              <w:rPr>
                <w:b/>
                <w:sz w:val="24"/>
                <w:szCs w:val="24"/>
              </w:rPr>
              <w:t>, 20</w:t>
            </w:r>
            <w:r w:rsidR="0038275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  <w:p w14:paraId="2FCB78EC" w14:textId="2BEABECA" w:rsidR="008748DD" w:rsidRDefault="00F84617" w:rsidP="00557E3E">
            <w:r>
              <w:t xml:space="preserve">ZOOM </w:t>
            </w:r>
            <w:r w:rsidRPr="00F84617">
              <w:t>Meeting</w:t>
            </w:r>
            <w:r w:rsidR="00603F86">
              <w:t xml:space="preserve"> </w:t>
            </w:r>
            <w:r w:rsidR="00DC3F69">
              <w:t>916 1633 2988</w:t>
            </w:r>
          </w:p>
          <w:p w14:paraId="67A6290B" w14:textId="08FF9C15" w:rsidR="00557E3E" w:rsidRDefault="005969D9" w:rsidP="00557E3E">
            <w:r>
              <w:t>The m</w:t>
            </w:r>
            <w:r w:rsidR="00557E3E">
              <w:t xml:space="preserve">eeting </w:t>
            </w:r>
            <w:r w:rsidR="00677B49">
              <w:t xml:space="preserve">starts at </w:t>
            </w:r>
            <w:r w:rsidR="00557E3E">
              <w:t>2:30 pm.</w:t>
            </w:r>
          </w:p>
          <w:p w14:paraId="19BC6DBD" w14:textId="780D42E0" w:rsidR="00557E3E" w:rsidRDefault="00557E3E">
            <w:pPr>
              <w:ind w:left="67"/>
            </w:pPr>
          </w:p>
        </w:tc>
      </w:tr>
      <w:tr w:rsidR="001C2D48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F9A" w14:textId="77777777" w:rsidR="00305019" w:rsidRDefault="00305019" w:rsidP="00432F7B">
            <w:r>
              <w:rPr>
                <w:u w:val="single" w:color="000000"/>
              </w:rPr>
              <w:t>COMMITTEE MEMBERS</w:t>
            </w:r>
            <w:r>
              <w:t xml:space="preserve"> </w:t>
            </w:r>
          </w:p>
          <w:p w14:paraId="2A9A9FB4" w14:textId="77777777" w:rsidR="00305019" w:rsidRDefault="00137997" w:rsidP="00137997">
            <w:r>
              <w:t xml:space="preserve">Rosa </w:t>
            </w:r>
            <w:proofErr w:type="spellStart"/>
            <w:r w:rsidR="00295896">
              <w:t>Brambila</w:t>
            </w:r>
            <w:proofErr w:type="spellEnd"/>
            <w:r w:rsidR="00295896">
              <w:t xml:space="preserve"> </w:t>
            </w:r>
            <w:r>
              <w:t>Fuller, Faculty Co-c</w:t>
            </w:r>
            <w:r w:rsidR="00305019">
              <w:t xml:space="preserve">hair  </w:t>
            </w:r>
          </w:p>
          <w:p w14:paraId="08ED7E2E" w14:textId="545C26BE" w:rsidR="00305019" w:rsidRDefault="00305019" w:rsidP="00137997">
            <w:r>
              <w:t>Duane Rumsey, Administrative Council Member</w:t>
            </w:r>
            <w:r w:rsidR="00B57C3F" w:rsidRPr="00B57C3F">
              <w:rPr>
                <w:b/>
                <w:bCs/>
              </w:rPr>
              <w:t>-Absent</w:t>
            </w:r>
            <w:r>
              <w:t xml:space="preserve"> </w:t>
            </w:r>
          </w:p>
          <w:p w14:paraId="1A0E709F" w14:textId="456C65EE" w:rsidR="00305019" w:rsidRDefault="006527B5" w:rsidP="00137997">
            <w:r>
              <w:t xml:space="preserve">VACANT </w:t>
            </w:r>
            <w:proofErr w:type="gramStart"/>
            <w:r>
              <w:t xml:space="preserve">- </w:t>
            </w:r>
            <w:r w:rsidR="00305019">
              <w:t xml:space="preserve"> Administrative</w:t>
            </w:r>
            <w:proofErr w:type="gramEnd"/>
            <w:r w:rsidR="00305019">
              <w:t xml:space="preserve"> Council Member </w:t>
            </w:r>
          </w:p>
          <w:p w14:paraId="3703494C" w14:textId="77777777" w:rsidR="00295896" w:rsidRDefault="00295896" w:rsidP="00137997">
            <w:r w:rsidRPr="00295896">
              <w:rPr>
                <w:i/>
              </w:rPr>
              <w:t>VACANT</w:t>
            </w:r>
            <w:r>
              <w:t xml:space="preserve"> – Administrative Council Member</w:t>
            </w:r>
          </w:p>
          <w:p w14:paraId="141FB1AB" w14:textId="77777777" w:rsidR="00137997" w:rsidRDefault="00137997" w:rsidP="00137997">
            <w:r>
              <w:t>Mark Hoffer, Faculty Member</w:t>
            </w:r>
          </w:p>
          <w:p w14:paraId="1EEFA46C" w14:textId="77777777" w:rsidR="00137997" w:rsidRDefault="00137997" w:rsidP="00137997">
            <w:r>
              <w:t xml:space="preserve">Dr. Rona </w:t>
            </w:r>
            <w:proofErr w:type="spellStart"/>
            <w:r>
              <w:t>Brynin</w:t>
            </w:r>
            <w:proofErr w:type="spellEnd"/>
            <w:r>
              <w:t>, Faculty Member</w:t>
            </w:r>
          </w:p>
          <w:p w14:paraId="6A8378A8" w14:textId="77777777" w:rsidR="00137997" w:rsidRDefault="00137997" w:rsidP="00137997">
            <w:r>
              <w:t xml:space="preserve">Dr. </w:t>
            </w:r>
            <w:proofErr w:type="spellStart"/>
            <w:r>
              <w:t>De’Nean</w:t>
            </w:r>
            <w:proofErr w:type="spellEnd"/>
            <w:r>
              <w:t xml:space="preserve"> Coleman-Carew, Faculty Member</w:t>
            </w:r>
          </w:p>
          <w:p w14:paraId="50B8B26D" w14:textId="77777777" w:rsidR="00137997" w:rsidRDefault="00137997" w:rsidP="00137997">
            <w:r>
              <w:t xml:space="preserve">Dr. Zia </w:t>
            </w:r>
            <w:proofErr w:type="spellStart"/>
            <w:r>
              <w:t>Nisani</w:t>
            </w:r>
            <w:proofErr w:type="spellEnd"/>
            <w:r>
              <w:t>, Faculty Member</w:t>
            </w:r>
          </w:p>
          <w:p w14:paraId="58A1E0EE" w14:textId="77777777" w:rsidR="00137997" w:rsidRDefault="00137997" w:rsidP="00137997">
            <w:proofErr w:type="spellStart"/>
            <w:r>
              <w:t>Tiesha</w:t>
            </w:r>
            <w:proofErr w:type="spellEnd"/>
            <w:r>
              <w:t xml:space="preserve"> </w:t>
            </w:r>
            <w:proofErr w:type="spellStart"/>
            <w:r>
              <w:t>Klundt</w:t>
            </w:r>
            <w:proofErr w:type="spellEnd"/>
            <w:r>
              <w:t>, Faculty Member</w:t>
            </w:r>
          </w:p>
          <w:p w14:paraId="553EE26D" w14:textId="77777777" w:rsidR="00137997" w:rsidRDefault="00137997" w:rsidP="00137997">
            <w:r>
              <w:t>Dr. Barbara Fredette, Faculty Member</w:t>
            </w:r>
          </w:p>
          <w:p w14:paraId="688152E0" w14:textId="77777777" w:rsidR="00305019" w:rsidRDefault="00137997" w:rsidP="00137997">
            <w:r>
              <w:t>Jane Bowers, Faculty Member</w:t>
            </w:r>
          </w:p>
          <w:p w14:paraId="44554F10" w14:textId="77777777" w:rsidR="00295896" w:rsidRDefault="00295896" w:rsidP="00137997">
            <w:r>
              <w:t xml:space="preserve">John </w:t>
            </w:r>
            <w:proofErr w:type="spellStart"/>
            <w:r>
              <w:t>Wanko</w:t>
            </w:r>
            <w:proofErr w:type="spellEnd"/>
            <w:r>
              <w:t>, Faculty Member</w:t>
            </w:r>
          </w:p>
          <w:p w14:paraId="17C7040A" w14:textId="77777777" w:rsidR="00137997" w:rsidRDefault="00160E2C" w:rsidP="00137997">
            <w:r>
              <w:t xml:space="preserve">Walter Briggs </w:t>
            </w:r>
            <w:r w:rsidR="00137997">
              <w:t>– Faculty Member</w:t>
            </w:r>
          </w:p>
          <w:p w14:paraId="48F2A456" w14:textId="3D8C45A5" w:rsidR="00137997" w:rsidRDefault="006527B5" w:rsidP="00137997">
            <w:r>
              <w:t>Kimberly Sennett</w:t>
            </w:r>
            <w:r w:rsidR="00137997">
              <w:t xml:space="preserve"> – Faculty Member</w:t>
            </w:r>
          </w:p>
          <w:p w14:paraId="1F9753A2" w14:textId="6FEA3523" w:rsidR="00305019" w:rsidRDefault="00B901EC" w:rsidP="00137997">
            <w:r>
              <w:t>Tina McDermott</w:t>
            </w:r>
            <w:r w:rsidR="00305019">
              <w:t>, Tenure Evaluation Coordinator</w:t>
            </w:r>
            <w:r w:rsidR="00B57C3F">
              <w:t>-</w:t>
            </w:r>
            <w:r w:rsidR="00B57C3F" w:rsidRPr="00B57C3F">
              <w:rPr>
                <w:b/>
                <w:bCs/>
              </w:rPr>
              <w:t>Absent</w:t>
            </w:r>
            <w:r w:rsidR="00305019">
              <w:t xml:space="preserve"> </w:t>
            </w:r>
          </w:p>
          <w:p w14:paraId="0B701FE8" w14:textId="77777777" w:rsidR="00305019" w:rsidRDefault="00305019" w:rsidP="00137997">
            <w:r>
              <w:t xml:space="preserve">Greg </w:t>
            </w:r>
            <w:proofErr w:type="spellStart"/>
            <w:r>
              <w:t>Krynen</w:t>
            </w:r>
            <w:proofErr w:type="spellEnd"/>
            <w:r>
              <w:t xml:space="preserve">, Technical Liaison </w:t>
            </w:r>
          </w:p>
          <w:p w14:paraId="6784C7A4" w14:textId="74416CB3" w:rsidR="00305019" w:rsidRDefault="001D425D" w:rsidP="00137997">
            <w:r>
              <w:t>Kathy Osborn</w:t>
            </w:r>
            <w:r w:rsidR="00305019">
              <w:t xml:space="preserve">, Faculty Union Rep </w:t>
            </w:r>
          </w:p>
          <w:p w14:paraId="6BEBDFE7" w14:textId="4EF42C0D" w:rsidR="00305019" w:rsidRDefault="00C93A0E" w:rsidP="00137997">
            <w:r>
              <w:t xml:space="preserve">James </w:t>
            </w:r>
            <w:proofErr w:type="spellStart"/>
            <w:r>
              <w:t>Nasipak</w:t>
            </w:r>
            <w:proofErr w:type="spellEnd"/>
            <w:r w:rsidR="00571D6F">
              <w:t>, Confidential Management/Supervisory/Administrators</w:t>
            </w:r>
            <w:r w:rsidR="00B57C3F">
              <w:t>-</w:t>
            </w:r>
            <w:r w:rsidR="00B57C3F" w:rsidRPr="00B57C3F">
              <w:rPr>
                <w:b/>
                <w:bCs/>
              </w:rPr>
              <w:t>Absent</w:t>
            </w:r>
          </w:p>
          <w:p w14:paraId="52F98E63" w14:textId="35FCB807" w:rsidR="00305019" w:rsidRDefault="00C93A0E" w:rsidP="00137997">
            <w:r>
              <w:t>Gabrielle Poorman</w:t>
            </w:r>
            <w:r w:rsidR="00137997">
              <w:t xml:space="preserve"> - Adjunct Representative</w:t>
            </w:r>
          </w:p>
          <w:p w14:paraId="4AD85457" w14:textId="77777777" w:rsidR="00305019" w:rsidRDefault="0076741B" w:rsidP="00137997">
            <w:r>
              <w:t>Gwenn Preston</w:t>
            </w:r>
            <w:r w:rsidR="00305019">
              <w:t xml:space="preserve">, Classified Representative </w:t>
            </w:r>
          </w:p>
          <w:p w14:paraId="6828686B" w14:textId="77777777" w:rsidR="00137997" w:rsidRDefault="00137997" w:rsidP="00137997">
            <w:r w:rsidRPr="00137997">
              <w:rPr>
                <w:i/>
              </w:rPr>
              <w:t>VACANT</w:t>
            </w:r>
            <w:r>
              <w:t xml:space="preserve"> - ASO Member</w:t>
            </w:r>
          </w:p>
        </w:tc>
      </w:tr>
      <w:tr w:rsidR="00137997" w14:paraId="18605062" w14:textId="77777777" w:rsidTr="00980E44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Default="00137997" w:rsidP="008363F2">
            <w:pPr>
              <w:ind w:left="60"/>
              <w:jc w:val="center"/>
            </w:pPr>
            <w:r>
              <w:t xml:space="preserve">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Default="00137997">
            <w:pPr>
              <w:ind w:left="65"/>
              <w:jc w:val="center"/>
            </w:pPr>
            <w:r>
              <w:t xml:space="preserve">Action </w:t>
            </w:r>
          </w:p>
        </w:tc>
      </w:tr>
      <w:tr w:rsidR="00137997" w14:paraId="38869EB3" w14:textId="77777777" w:rsidTr="00CB676B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</w:pPr>
            <w:r>
              <w:t xml:space="preserve">Opening Comments </w:t>
            </w:r>
            <w:r w:rsidR="00625E45">
              <w:t xml:space="preserve">from </w:t>
            </w:r>
            <w:r>
              <w:t xml:space="preserve">Faculty Co-chair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EAE" w14:textId="7C13DBEA" w:rsidR="00137997" w:rsidRDefault="004443D8" w:rsidP="004443D8">
            <w:r>
              <w:t xml:space="preserve"> </w:t>
            </w:r>
            <w:r w:rsidR="00B57C3F">
              <w:t>No Opening Comments</w:t>
            </w:r>
          </w:p>
        </w:tc>
      </w:tr>
      <w:tr w:rsidR="00137997" w14:paraId="67E68DAC" w14:textId="77777777" w:rsidTr="00980E44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</w:pPr>
            <w:r>
              <w:t xml:space="preserve">Open comments from the Public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03E01B9A" w:rsidR="00137997" w:rsidRPr="00BE1C12" w:rsidRDefault="004443D8" w:rsidP="004443D8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B57C3F" w:rsidRPr="00B57C3F">
              <w:rPr>
                <w:color w:val="auto"/>
              </w:rPr>
              <w:t>No Opening Comments</w:t>
            </w:r>
          </w:p>
        </w:tc>
      </w:tr>
      <w:tr w:rsidR="00137997" w14:paraId="57D229B9" w14:textId="77777777" w:rsidTr="008F1C6D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</w:pPr>
            <w:r>
              <w:t xml:space="preserve">Approval of Agenda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36FD8DEF" w:rsidR="00137997" w:rsidRPr="004443D8" w:rsidRDefault="004443D8" w:rsidP="004443D8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4443D8">
              <w:rPr>
                <w:color w:val="auto"/>
              </w:rPr>
              <w:t>All Approved</w:t>
            </w:r>
          </w:p>
        </w:tc>
      </w:tr>
      <w:tr w:rsidR="00137997" w14:paraId="1BDD7CE9" w14:textId="77777777" w:rsidTr="008F1C6D">
        <w:trPr>
          <w:trHeight w:val="31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</w:pPr>
            <w:r>
              <w:t>Approval of Minutes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206" w14:textId="5113985C" w:rsidR="00137997" w:rsidRPr="004443D8" w:rsidRDefault="004443D8" w:rsidP="004443D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C93A20" w:rsidRPr="004443D8">
              <w:rPr>
                <w:rFonts w:asciiTheme="minorHAnsi" w:hAnsiTheme="minorHAnsi"/>
                <w:color w:val="auto"/>
              </w:rPr>
              <w:t xml:space="preserve">October </w:t>
            </w:r>
            <w:r w:rsidR="00FB7A9B" w:rsidRPr="004443D8">
              <w:rPr>
                <w:rFonts w:asciiTheme="minorHAnsi" w:hAnsiTheme="minorHAnsi"/>
                <w:color w:val="auto"/>
              </w:rPr>
              <w:t>28</w:t>
            </w:r>
            <w:r w:rsidR="00237E26" w:rsidRPr="004443D8">
              <w:rPr>
                <w:rFonts w:asciiTheme="minorHAnsi" w:hAnsiTheme="minorHAnsi"/>
                <w:color w:val="auto"/>
              </w:rPr>
              <w:t>, 20</w:t>
            </w:r>
            <w:r w:rsidR="002F7B28" w:rsidRPr="004443D8">
              <w:rPr>
                <w:rFonts w:asciiTheme="minorHAnsi" w:hAnsiTheme="minorHAnsi"/>
                <w:color w:val="auto"/>
              </w:rPr>
              <w:t>20</w:t>
            </w:r>
            <w:r w:rsidR="005969D9">
              <w:rPr>
                <w:rFonts w:asciiTheme="minorHAnsi" w:hAnsiTheme="minorHAnsi"/>
                <w:color w:val="auto"/>
              </w:rPr>
              <w:t>,</w:t>
            </w:r>
            <w:r w:rsidR="00237E26" w:rsidRPr="004443D8">
              <w:rPr>
                <w:rFonts w:asciiTheme="minorHAnsi" w:hAnsiTheme="minorHAnsi"/>
                <w:color w:val="auto"/>
              </w:rPr>
              <w:t xml:space="preserve"> FPDC Meeting</w:t>
            </w:r>
            <w:r w:rsidR="00C06135">
              <w:rPr>
                <w:rFonts w:asciiTheme="minorHAnsi" w:hAnsiTheme="minorHAnsi"/>
                <w:color w:val="auto"/>
              </w:rPr>
              <w:t>-All approved</w:t>
            </w:r>
          </w:p>
        </w:tc>
      </w:tr>
      <w:tr w:rsidR="00137997" w14:paraId="71518AE0" w14:textId="77777777" w:rsidTr="008F1C6D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</w:pPr>
            <w:r>
              <w:t>Discussion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4E52" w14:textId="77C8ED3E" w:rsidR="004443D8" w:rsidRPr="006D7DCE" w:rsidRDefault="006D7DCE" w:rsidP="006D7DCE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</w:t>
            </w:r>
            <w:r w:rsidR="00E723F7">
              <w:rPr>
                <w:color w:val="000000" w:themeColor="text1"/>
              </w:rPr>
              <w:t>PRING Welcome Back Day</w:t>
            </w:r>
            <w:r w:rsidR="0018273B">
              <w:rPr>
                <w:color w:val="000000" w:themeColor="text1"/>
              </w:rPr>
              <w:t xml:space="preserve"> on 01/08/21</w:t>
            </w:r>
            <w:r w:rsidR="00FB7A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had a great turn out</w:t>
            </w:r>
            <w:r w:rsidR="005969D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and there were no concerns from the FPD committee.</w:t>
            </w:r>
          </w:p>
          <w:p w14:paraId="0EF19FEB" w14:textId="759F968F" w:rsidR="00C050B2" w:rsidRPr="001D29CC" w:rsidRDefault="006D7DCE" w:rsidP="00931549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000000" w:themeColor="text1"/>
              </w:rPr>
              <w:t>Faculty engagement programs</w:t>
            </w:r>
            <w:r w:rsidR="00057D4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are ways for faculty to engage with each other. Faculty engagement programs are required to submit reports to the FPD committee for review. </w:t>
            </w:r>
            <w:r w:rsidR="00931549">
              <w:rPr>
                <w:color w:val="000000" w:themeColor="text1"/>
              </w:rPr>
              <w:t xml:space="preserve">Faculty who would like to participate in </w:t>
            </w:r>
            <w:proofErr w:type="spellStart"/>
            <w:r w:rsidR="00931549">
              <w:rPr>
                <w:color w:val="000000" w:themeColor="text1"/>
              </w:rPr>
              <w:t>theSpring</w:t>
            </w:r>
            <w:proofErr w:type="spellEnd"/>
            <w:r w:rsidR="00931549">
              <w:rPr>
                <w:color w:val="000000" w:themeColor="text1"/>
              </w:rPr>
              <w:t xml:space="preserve"> 2021 faculty engagement programs have to apply by January 26, 2021. </w:t>
            </w:r>
            <w:r w:rsidR="003F3DB4" w:rsidRPr="00931549">
              <w:rPr>
                <w:color w:val="000000" w:themeColor="text1"/>
              </w:rPr>
              <w:t>The</w:t>
            </w:r>
            <w:r w:rsidR="00CB6AAF" w:rsidRPr="00931549">
              <w:rPr>
                <w:color w:val="000000" w:themeColor="text1"/>
              </w:rPr>
              <w:t xml:space="preserve"> following Fall 2020 semester reports were received and reviewed.  </w:t>
            </w:r>
          </w:p>
          <w:p w14:paraId="065FEB68" w14:textId="77777777" w:rsidR="001D29CC" w:rsidRPr="001D29CC" w:rsidRDefault="001D29CC" w:rsidP="001D29CC">
            <w:pPr>
              <w:pStyle w:val="ListParagraph"/>
              <w:rPr>
                <w:color w:val="auto"/>
              </w:rPr>
            </w:pPr>
          </w:p>
          <w:p w14:paraId="2CDA8A21" w14:textId="724F44FF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1. Kathryn Mitchell Faculty Mentorship (FLC) Report "Story Ark: Using Narrative to Elevate Teaching Practices</w:t>
            </w:r>
            <w:r w:rsidR="001D29CC" w:rsidRPr="001D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Pr="00C050B2">
              <w:rPr>
                <w:rFonts w:asciiTheme="minorHAnsi" w:eastAsia="Times New Roman" w:hAnsiTheme="minorHAnsi" w:cstheme="minorHAnsi"/>
                <w:color w:val="auto"/>
              </w:rPr>
              <w:t>and Build Academic Community".</w:t>
            </w:r>
          </w:p>
          <w:p w14:paraId="56F1E18A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2. Cynthia Lehman and Cynthia Vargas Faculty Mentorship</w:t>
            </w:r>
          </w:p>
          <w:p w14:paraId="186644E6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Report.</w:t>
            </w:r>
          </w:p>
          <w:p w14:paraId="266DF643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lastRenderedPageBreak/>
              <w:t>3. Jeffery Cooper and Isabelle Muschamp Faculty Mentorship</w:t>
            </w:r>
          </w:p>
          <w:p w14:paraId="638D1F7C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Report</w:t>
            </w:r>
          </w:p>
          <w:p w14:paraId="37FDCC43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 xml:space="preserve">4. Thomas Graves and Nari </w:t>
            </w:r>
            <w:proofErr w:type="spellStart"/>
            <w:r w:rsidRPr="00C050B2">
              <w:rPr>
                <w:rFonts w:asciiTheme="minorHAnsi" w:eastAsia="Times New Roman" w:hAnsiTheme="minorHAnsi" w:cstheme="minorHAnsi"/>
                <w:color w:val="auto"/>
              </w:rPr>
              <w:t>Kaseforth</w:t>
            </w:r>
            <w:proofErr w:type="spellEnd"/>
            <w:r w:rsidRPr="00C050B2">
              <w:rPr>
                <w:rFonts w:asciiTheme="minorHAnsi" w:eastAsia="Times New Roman" w:hAnsiTheme="minorHAnsi" w:cstheme="minorHAnsi"/>
                <w:color w:val="auto"/>
              </w:rPr>
              <w:t xml:space="preserve"> Faculty Mentorship</w:t>
            </w:r>
          </w:p>
          <w:p w14:paraId="1E91F59E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Report</w:t>
            </w:r>
          </w:p>
          <w:p w14:paraId="6088689E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5. Mark Hoffer Faculty Inquiry Group (FIG) Report </w:t>
            </w:r>
          </w:p>
          <w:p w14:paraId="6C225468" w14:textId="77777777" w:rsidR="00C050B2" w:rsidRPr="00C050B2" w:rsidRDefault="00C050B2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auto"/>
              </w:rPr>
            </w:pPr>
            <w:r w:rsidRPr="00C050B2">
              <w:rPr>
                <w:rFonts w:asciiTheme="minorHAnsi" w:eastAsia="Times New Roman" w:hAnsiTheme="minorHAnsi" w:cstheme="minorHAnsi"/>
                <w:color w:val="auto"/>
              </w:rPr>
              <w:t> "Linking the Classroom to Institutional Practice".</w:t>
            </w:r>
          </w:p>
          <w:p w14:paraId="46BA598F" w14:textId="15DB14B4" w:rsidR="00FB7A9B" w:rsidRPr="001D29CC" w:rsidRDefault="00FB7A9B" w:rsidP="001D29CC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 w:rsidRPr="001D29CC">
              <w:rPr>
                <w:color w:val="000000" w:themeColor="text1"/>
              </w:rPr>
              <w:t>Sabbatical applications</w:t>
            </w:r>
            <w:r w:rsidR="001F62CE" w:rsidRPr="001D29CC">
              <w:rPr>
                <w:color w:val="000000" w:themeColor="text1"/>
              </w:rPr>
              <w:t xml:space="preserve"> – None received</w:t>
            </w:r>
          </w:p>
          <w:p w14:paraId="35E6C648" w14:textId="1290046A" w:rsidR="00C06135" w:rsidRPr="001D4140" w:rsidRDefault="00FB7A9B" w:rsidP="001D4140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 w:rsidRPr="00C06135">
              <w:rPr>
                <w:color w:val="000000" w:themeColor="text1"/>
              </w:rPr>
              <w:t>Blanket approvals</w:t>
            </w:r>
            <w:r w:rsidR="00E84B7F" w:rsidRPr="00C06135">
              <w:rPr>
                <w:color w:val="000000" w:themeColor="text1"/>
              </w:rPr>
              <w:t xml:space="preserve"> language in </w:t>
            </w:r>
            <w:r w:rsidR="005969D9">
              <w:rPr>
                <w:color w:val="000000" w:themeColor="text1"/>
              </w:rPr>
              <w:t xml:space="preserve">the </w:t>
            </w:r>
            <w:r w:rsidR="00E84B7F" w:rsidRPr="00C06135">
              <w:rPr>
                <w:color w:val="000000" w:themeColor="text1"/>
              </w:rPr>
              <w:t>handbook</w:t>
            </w:r>
            <w:r w:rsidR="001D4140">
              <w:rPr>
                <w:color w:val="000000" w:themeColor="text1"/>
              </w:rPr>
              <w:t xml:space="preserve">. There are two methods for having faculty professional development events. The first method is submitting a proposal to the faculty professional development committee for review. The second method was to allow </w:t>
            </w:r>
            <w:r w:rsidR="00841416">
              <w:rPr>
                <w:color w:val="000000" w:themeColor="text1"/>
              </w:rPr>
              <w:t>Basic Skills and E</w:t>
            </w:r>
            <w:r w:rsidR="001D4140">
              <w:rPr>
                <w:color w:val="000000" w:themeColor="text1"/>
              </w:rPr>
              <w:t xml:space="preserve">quity groups on campus to develop events. One of the concerns with the </w:t>
            </w:r>
            <w:r w:rsidR="00841416">
              <w:rPr>
                <w:color w:val="000000" w:themeColor="text1"/>
              </w:rPr>
              <w:t>E</w:t>
            </w:r>
            <w:r w:rsidR="001D4140">
              <w:rPr>
                <w:color w:val="000000" w:themeColor="text1"/>
              </w:rPr>
              <w:t>quity group events is that the presenter does not</w:t>
            </w:r>
            <w:r w:rsidR="005969D9">
              <w:rPr>
                <w:color w:val="000000" w:themeColor="text1"/>
              </w:rPr>
              <w:t xml:space="preserve"> always</w:t>
            </w:r>
            <w:r w:rsidR="001D4140">
              <w:rPr>
                <w:color w:val="000000" w:themeColor="text1"/>
              </w:rPr>
              <w:t xml:space="preserve"> indicate the standard </w:t>
            </w:r>
            <w:r w:rsidR="006E62A4">
              <w:rPr>
                <w:color w:val="000000" w:themeColor="text1"/>
              </w:rPr>
              <w:t>or the correct standard for a particular event.</w:t>
            </w:r>
          </w:p>
        </w:tc>
      </w:tr>
      <w:tr w:rsidR="00137997" w14:paraId="4CC2DE2B" w14:textId="77777777" w:rsidTr="008F1C6D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5F3003B9" w:rsidR="00137997" w:rsidRDefault="000A3D0C" w:rsidP="000A3D0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center" w:pos="1020"/>
              </w:tabs>
            </w:pPr>
            <w:r>
              <w:lastRenderedPageBreak/>
              <w:t xml:space="preserve"> ACTION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C3E" w14:textId="07319AED" w:rsidR="004B6576" w:rsidRDefault="00711B75" w:rsidP="00FB7A9B">
            <w:pPr>
              <w:pStyle w:val="ListParagraph"/>
              <w:numPr>
                <w:ilvl w:val="0"/>
                <w:numId w:val="14"/>
              </w:numPr>
            </w:pPr>
            <w:r>
              <w:t>The following</w:t>
            </w:r>
            <w:r w:rsidR="00FB7A9B">
              <w:t xml:space="preserve"> </w:t>
            </w:r>
            <w:r w:rsidRPr="001D29CC">
              <w:rPr>
                <w:color w:val="auto"/>
              </w:rPr>
              <w:t>reports</w:t>
            </w:r>
            <w:r>
              <w:t xml:space="preserve"> were approved:</w:t>
            </w:r>
            <w:r w:rsidR="004B6576">
              <w:t xml:space="preserve"> </w:t>
            </w:r>
          </w:p>
          <w:p w14:paraId="5096E580" w14:textId="55D8C8E5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1. Kathryn Mitchell Faculty Mentorship (FLC) Report "Story </w:t>
            </w:r>
            <w:r w:rsidRPr="001D29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 </w:t>
            </w: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Ark: Using Narrative to Elevate Teaching Practices</w:t>
            </w:r>
          </w:p>
          <w:p w14:paraId="47EF4F85" w14:textId="77777777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and Build Academic Community".</w:t>
            </w:r>
          </w:p>
          <w:p w14:paraId="42CA69FF" w14:textId="7792CD3E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2. </w:t>
            </w:r>
            <w:r w:rsidRPr="001D29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Cynthia Lehman and Cynthia Vargas Faculty Mentorship</w:t>
            </w:r>
          </w:p>
          <w:p w14:paraId="6A513CD1" w14:textId="77777777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Report.</w:t>
            </w:r>
          </w:p>
          <w:p w14:paraId="49970E51" w14:textId="2271EC3C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3. </w:t>
            </w:r>
            <w:r w:rsidRPr="001D29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Jeffery Cooper and Isabelle Muschamp Faculty Mentorship</w:t>
            </w:r>
          </w:p>
          <w:p w14:paraId="430D24F3" w14:textId="77777777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Report</w:t>
            </w:r>
          </w:p>
          <w:p w14:paraId="6A4F4ADA" w14:textId="48E440B2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4. </w:t>
            </w:r>
            <w:r w:rsidRPr="001D29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Thomas Graves and Nari </w:t>
            </w:r>
            <w:proofErr w:type="spellStart"/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Kaseforth</w:t>
            </w:r>
            <w:proofErr w:type="spellEnd"/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Faculty Mentorship</w:t>
            </w:r>
          </w:p>
          <w:p w14:paraId="7EF77F75" w14:textId="77777777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Report</w:t>
            </w:r>
          </w:p>
          <w:p w14:paraId="77E1ABC7" w14:textId="6CDBD76C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5. </w:t>
            </w:r>
            <w:r w:rsidRPr="001D29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 </w:t>
            </w: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Mark Hoffer Faculty Inquiry Group (FIG) Report </w:t>
            </w:r>
          </w:p>
          <w:p w14:paraId="2787F04C" w14:textId="77777777" w:rsidR="001D29CC" w:rsidRPr="00C050B2" w:rsidRDefault="001D29CC" w:rsidP="001D29CC">
            <w:pPr>
              <w:shd w:val="clear" w:color="auto" w:fill="FFFFFF"/>
              <w:ind w:left="100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050B2">
              <w:rPr>
                <w:rFonts w:asciiTheme="minorHAnsi" w:eastAsia="Times New Roman" w:hAnsiTheme="minorHAnsi" w:cstheme="minorHAnsi"/>
                <w:color w:val="000000" w:themeColor="text1"/>
              </w:rPr>
              <w:t> "Linking the Classroom to Institutional Practice".</w:t>
            </w:r>
          </w:p>
          <w:p w14:paraId="15A096B8" w14:textId="1E2F0224" w:rsidR="00382753" w:rsidRPr="001D29CC" w:rsidRDefault="00382753" w:rsidP="001D29CC">
            <w:pPr>
              <w:pStyle w:val="ListParagraph"/>
            </w:pPr>
          </w:p>
        </w:tc>
      </w:tr>
      <w:tr w:rsidR="00137997" w14:paraId="25F0EB6D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77777777" w:rsidR="00137997" w:rsidRPr="00EB1580" w:rsidRDefault="00137997" w:rsidP="00123779">
            <w:pPr>
              <w:tabs>
                <w:tab w:val="left" w:pos="405"/>
                <w:tab w:val="center" w:pos="1265"/>
              </w:tabs>
            </w:pPr>
            <w:r w:rsidRPr="00EB1580">
              <w:t>VII.</w:t>
            </w:r>
            <w:r w:rsidRPr="00EB1580">
              <w:rPr>
                <w:rFonts w:ascii="Arial" w:eastAsia="Arial" w:hAnsi="Arial" w:cs="Arial"/>
              </w:rPr>
              <w:t xml:space="preserve"> </w:t>
            </w:r>
            <w:r w:rsidRPr="00EB1580">
              <w:rPr>
                <w:rFonts w:ascii="Arial" w:eastAsia="Arial" w:hAnsi="Arial" w:cs="Arial"/>
              </w:rPr>
              <w:tab/>
            </w:r>
            <w:r w:rsidRPr="00EB1580">
              <w:t xml:space="preserve">Information 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9AB9" w14:textId="45192D0D" w:rsidR="00277400" w:rsidRPr="00143253" w:rsidRDefault="005B2D0C" w:rsidP="00143253">
            <w:pPr>
              <w:rPr>
                <w:color w:val="auto"/>
              </w:rPr>
            </w:pPr>
            <w:r>
              <w:rPr>
                <w:color w:val="auto"/>
              </w:rPr>
              <w:t xml:space="preserve">Alex </w:t>
            </w:r>
            <w:proofErr w:type="spellStart"/>
            <w:r>
              <w:rPr>
                <w:color w:val="auto"/>
              </w:rPr>
              <w:t>Parisky</w:t>
            </w:r>
            <w:proofErr w:type="spellEnd"/>
            <w:r>
              <w:rPr>
                <w:color w:val="auto"/>
              </w:rPr>
              <w:t xml:space="preserve"> and Greg </w:t>
            </w:r>
            <w:proofErr w:type="spellStart"/>
            <w:r>
              <w:rPr>
                <w:color w:val="auto"/>
              </w:rPr>
              <w:t>Kryn</w:t>
            </w:r>
            <w:r w:rsidR="00E12870">
              <w:rPr>
                <w:color w:val="auto"/>
              </w:rPr>
              <w:t>e</w:t>
            </w:r>
            <w:r>
              <w:rPr>
                <w:color w:val="auto"/>
              </w:rPr>
              <w:t>n</w:t>
            </w:r>
            <w:proofErr w:type="spellEnd"/>
            <w:r>
              <w:rPr>
                <w:color w:val="auto"/>
              </w:rPr>
              <w:t xml:space="preserve"> will </w:t>
            </w:r>
            <w:r w:rsidR="005969D9">
              <w:rPr>
                <w:color w:val="auto"/>
              </w:rPr>
              <w:t>have another technical training trio event covering</w:t>
            </w:r>
            <w:r w:rsidR="002D514E">
              <w:rPr>
                <w:color w:val="auto"/>
              </w:rPr>
              <w:t xml:space="preserve"> Canvas basics, captioning resources</w:t>
            </w:r>
            <w:r w:rsidR="005969D9">
              <w:rPr>
                <w:color w:val="auto"/>
              </w:rPr>
              <w:t>,</w:t>
            </w:r>
            <w:r w:rsidR="002D514E">
              <w:rPr>
                <w:color w:val="auto"/>
              </w:rPr>
              <w:t xml:space="preserve"> and TechConnect Zoom.</w:t>
            </w:r>
          </w:p>
          <w:p w14:paraId="7A5B91AF" w14:textId="72BB2443" w:rsidR="00277400" w:rsidRPr="00277400" w:rsidRDefault="00277400" w:rsidP="00277400">
            <w:pPr>
              <w:ind w:left="360"/>
              <w:rPr>
                <w:color w:val="000000" w:themeColor="text1"/>
              </w:rPr>
            </w:pPr>
          </w:p>
        </w:tc>
      </w:tr>
      <w:tr w:rsidR="00137997" w14:paraId="0CF40BF4" w14:textId="77777777" w:rsidTr="009B3BE1">
        <w:tblPrEx>
          <w:tblCellMar>
            <w:top w:w="46" w:type="dxa"/>
            <w:left w:w="43" w:type="dxa"/>
          </w:tblCellMar>
        </w:tblPrEx>
        <w:trPr>
          <w:trHeight w:val="25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7777777" w:rsidR="00137997" w:rsidRPr="00EB1580" w:rsidRDefault="00137997" w:rsidP="00123779">
            <w:pPr>
              <w:tabs>
                <w:tab w:val="left" w:pos="420"/>
                <w:tab w:val="center" w:pos="1265"/>
              </w:tabs>
            </w:pPr>
            <w:r w:rsidRPr="00EB1580">
              <w:t>VIII. Adjournment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6BF465B1" w:rsidR="00137997" w:rsidRPr="000246F6" w:rsidRDefault="009B3BE1" w:rsidP="00123779">
            <w:pPr>
              <w:rPr>
                <w:rFonts w:asciiTheme="minorHAnsi" w:hAnsiTheme="minorHAnsi" w:cstheme="minorHAnsi"/>
                <w:color w:val="auto"/>
              </w:rPr>
            </w:pPr>
            <w:r w:rsidRPr="009B3BE1">
              <w:rPr>
                <w:rFonts w:asciiTheme="minorHAnsi" w:hAnsiTheme="minorHAnsi" w:cstheme="minorHAnsi"/>
                <w:color w:val="auto"/>
              </w:rPr>
              <w:t xml:space="preserve">Meeting adjourned – </w:t>
            </w:r>
            <w:r>
              <w:rPr>
                <w:rFonts w:asciiTheme="minorHAnsi" w:hAnsiTheme="minorHAnsi" w:cstheme="minorHAnsi"/>
                <w:color w:val="auto"/>
              </w:rPr>
              <w:t>3:30</w:t>
            </w:r>
            <w:r w:rsidRPr="009B3BE1">
              <w:rPr>
                <w:rFonts w:asciiTheme="minorHAnsi" w:hAnsiTheme="minorHAnsi" w:cstheme="minorHAnsi"/>
                <w:color w:val="auto"/>
              </w:rPr>
              <w:t xml:space="preserve"> pm</w:t>
            </w:r>
          </w:p>
        </w:tc>
      </w:tr>
      <w:tr w:rsidR="009B3BE1" w14:paraId="789B4EC0" w14:textId="77777777" w:rsidTr="009B3BE1">
        <w:tblPrEx>
          <w:tblCellMar>
            <w:top w:w="46" w:type="dxa"/>
            <w:left w:w="43" w:type="dxa"/>
          </w:tblCellMar>
        </w:tblPrEx>
        <w:trPr>
          <w:trHeight w:val="25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D10" w14:textId="2A914905" w:rsidR="004B1E91" w:rsidRPr="004B1E91" w:rsidRDefault="009B3BE1" w:rsidP="00123779">
            <w:pPr>
              <w:tabs>
                <w:tab w:val="left" w:pos="420"/>
                <w:tab w:val="center" w:pos="1265"/>
              </w:tabs>
              <w:rPr>
                <w:b/>
                <w:bCs/>
              </w:rPr>
            </w:pPr>
            <w:r w:rsidRPr="004B1E91">
              <w:rPr>
                <w:b/>
                <w:bCs/>
              </w:rPr>
              <w:t xml:space="preserve">Next Meeting: </w:t>
            </w:r>
            <w:r w:rsidR="004B1E91" w:rsidRPr="004B1E91">
              <w:rPr>
                <w:b/>
                <w:bCs/>
              </w:rPr>
              <w:t xml:space="preserve"> </w:t>
            </w:r>
            <w:r w:rsidR="001917F5">
              <w:rPr>
                <w:b/>
                <w:bCs/>
              </w:rPr>
              <w:t>1-27</w:t>
            </w:r>
            <w:r w:rsidR="004B1E91" w:rsidRPr="004B1E91">
              <w:rPr>
                <w:b/>
                <w:bCs/>
              </w:rPr>
              <w:t>-21</w:t>
            </w:r>
            <w:r w:rsidR="004B1E91">
              <w:rPr>
                <w:b/>
                <w:bCs/>
              </w:rPr>
              <w:t xml:space="preserve"> 2:30 p.m.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32D7" w14:textId="72A401EF" w:rsidR="009B3BE1" w:rsidRPr="009B3BE1" w:rsidRDefault="009B3BE1" w:rsidP="0012377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7769693" w14:textId="77777777" w:rsidR="00E12870" w:rsidRDefault="00E12870" w:rsidP="00C61C83">
      <w:pPr>
        <w:spacing w:after="0"/>
        <w:rPr>
          <w:rFonts w:asciiTheme="minorHAnsi" w:hAnsiTheme="minorHAnsi" w:cstheme="minorHAnsi"/>
          <w:color w:val="auto"/>
        </w:rPr>
      </w:pPr>
    </w:p>
    <w:p w14:paraId="097B413F" w14:textId="56F105C1" w:rsidR="008F1C6D" w:rsidRDefault="00E12870" w:rsidP="00C61C83">
      <w:pPr>
        <w:spacing w:after="0"/>
      </w:pPr>
      <w:r>
        <w:rPr>
          <w:rFonts w:asciiTheme="minorHAnsi" w:hAnsiTheme="minorHAnsi" w:cstheme="minorHAnsi"/>
          <w:color w:val="auto"/>
        </w:rPr>
        <w:t>Minutes approved 1/27/2021</w:t>
      </w:r>
    </w:p>
    <w:sectPr w:rsidR="008F1C6D" w:rsidSect="008748DD">
      <w:headerReference w:type="default" r:id="rId8"/>
      <w:footerReference w:type="default" r:id="rId9"/>
      <w:headerReference w:type="first" r:id="rId10"/>
      <w:pgSz w:w="12240" w:h="15840"/>
      <w:pgMar w:top="1152" w:right="1440" w:bottom="6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04D8" w14:textId="77777777" w:rsidR="009A4EB4" w:rsidRDefault="009A4EB4" w:rsidP="003D56BB">
      <w:pPr>
        <w:spacing w:after="0" w:line="240" w:lineRule="auto"/>
      </w:pPr>
      <w:r>
        <w:separator/>
      </w:r>
    </w:p>
  </w:endnote>
  <w:endnote w:type="continuationSeparator" w:id="0">
    <w:p w14:paraId="1CD866B4" w14:textId="77777777" w:rsidR="009A4EB4" w:rsidRDefault="009A4EB4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68A33330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A2711" w14:textId="77777777" w:rsidR="009A4EB4" w:rsidRDefault="009A4EB4" w:rsidP="003D56BB">
      <w:pPr>
        <w:spacing w:after="0" w:line="240" w:lineRule="auto"/>
      </w:pPr>
      <w:r>
        <w:separator/>
      </w:r>
    </w:p>
  </w:footnote>
  <w:footnote w:type="continuationSeparator" w:id="0">
    <w:p w14:paraId="5DAA087E" w14:textId="77777777" w:rsidR="009A4EB4" w:rsidRDefault="009A4EB4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D740" w14:textId="77777777" w:rsidR="003D56BB" w:rsidRDefault="003D56BB" w:rsidP="003D56B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F7F"/>
    <w:multiLevelType w:val="hybridMultilevel"/>
    <w:tmpl w:val="94FAB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4B"/>
    <w:multiLevelType w:val="hybridMultilevel"/>
    <w:tmpl w:val="98E65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62C51"/>
    <w:multiLevelType w:val="hybridMultilevel"/>
    <w:tmpl w:val="F8A67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B4EF7"/>
    <w:multiLevelType w:val="hybridMultilevel"/>
    <w:tmpl w:val="A6CE9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2D7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077"/>
    <w:multiLevelType w:val="hybridMultilevel"/>
    <w:tmpl w:val="04163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46167"/>
    <w:multiLevelType w:val="hybridMultilevel"/>
    <w:tmpl w:val="CD8CE9F4"/>
    <w:lvl w:ilvl="0" w:tplc="331E6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D0EC5"/>
    <w:multiLevelType w:val="hybridMultilevel"/>
    <w:tmpl w:val="0134847E"/>
    <w:lvl w:ilvl="0" w:tplc="1124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B35BE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15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16AE"/>
    <w:multiLevelType w:val="hybridMultilevel"/>
    <w:tmpl w:val="93604428"/>
    <w:lvl w:ilvl="0" w:tplc="1FE4D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7E06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420C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0A0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B699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121B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2A05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CC73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1038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863ADE"/>
    <w:multiLevelType w:val="hybridMultilevel"/>
    <w:tmpl w:val="3392E4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9254A"/>
    <w:multiLevelType w:val="multilevel"/>
    <w:tmpl w:val="7C927A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A82D3E"/>
    <w:multiLevelType w:val="hybridMultilevel"/>
    <w:tmpl w:val="CC00DB56"/>
    <w:lvl w:ilvl="0" w:tplc="331E62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3"/>
  </w:num>
  <w:num w:numId="10">
    <w:abstractNumId w:val="16"/>
  </w:num>
  <w:num w:numId="11">
    <w:abstractNumId w:val="0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14"/>
  </w:num>
  <w:num w:numId="17">
    <w:abstractNumId w:val="11"/>
  </w:num>
  <w:num w:numId="18">
    <w:abstractNumId w:val="19"/>
  </w:num>
  <w:num w:numId="19">
    <w:abstractNumId w:val="17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zG3MDMzMDY0NTJR0lEKTi0uzszPAykwqgUA45sYgywAAAA="/>
  </w:docVars>
  <w:rsids>
    <w:rsidRoot w:val="001C2D48"/>
    <w:rsid w:val="00006152"/>
    <w:rsid w:val="00020EFE"/>
    <w:rsid w:val="000246F6"/>
    <w:rsid w:val="00037D9D"/>
    <w:rsid w:val="000415F4"/>
    <w:rsid w:val="00054062"/>
    <w:rsid w:val="00057D45"/>
    <w:rsid w:val="0006491B"/>
    <w:rsid w:val="00071813"/>
    <w:rsid w:val="000A1464"/>
    <w:rsid w:val="000A3D0C"/>
    <w:rsid w:val="000D091C"/>
    <w:rsid w:val="000E3CD6"/>
    <w:rsid w:val="000F0B86"/>
    <w:rsid w:val="001202F4"/>
    <w:rsid w:val="00123779"/>
    <w:rsid w:val="00127610"/>
    <w:rsid w:val="00137997"/>
    <w:rsid w:val="00142815"/>
    <w:rsid w:val="00143253"/>
    <w:rsid w:val="00152DE5"/>
    <w:rsid w:val="00156306"/>
    <w:rsid w:val="00160E2C"/>
    <w:rsid w:val="001751FB"/>
    <w:rsid w:val="00176EF0"/>
    <w:rsid w:val="0018273B"/>
    <w:rsid w:val="0019168C"/>
    <w:rsid w:val="001917F5"/>
    <w:rsid w:val="001968A3"/>
    <w:rsid w:val="001B4836"/>
    <w:rsid w:val="001C2D48"/>
    <w:rsid w:val="001D29CC"/>
    <w:rsid w:val="001D4140"/>
    <w:rsid w:val="001D425D"/>
    <w:rsid w:val="001F62CE"/>
    <w:rsid w:val="00234F28"/>
    <w:rsid w:val="00237E26"/>
    <w:rsid w:val="00241EC9"/>
    <w:rsid w:val="00255742"/>
    <w:rsid w:val="00277400"/>
    <w:rsid w:val="002946E5"/>
    <w:rsid w:val="00295896"/>
    <w:rsid w:val="002A7BD8"/>
    <w:rsid w:val="002B70BF"/>
    <w:rsid w:val="002C1B0A"/>
    <w:rsid w:val="002D514E"/>
    <w:rsid w:val="002D70D5"/>
    <w:rsid w:val="002E0FE1"/>
    <w:rsid w:val="002F7B28"/>
    <w:rsid w:val="00305019"/>
    <w:rsid w:val="0031371F"/>
    <w:rsid w:val="003168D6"/>
    <w:rsid w:val="00323F93"/>
    <w:rsid w:val="00377F6B"/>
    <w:rsid w:val="00380493"/>
    <w:rsid w:val="00382753"/>
    <w:rsid w:val="003943B8"/>
    <w:rsid w:val="00397250"/>
    <w:rsid w:val="003A1CDD"/>
    <w:rsid w:val="003C60CD"/>
    <w:rsid w:val="003D222D"/>
    <w:rsid w:val="003D56BB"/>
    <w:rsid w:val="003E4CD8"/>
    <w:rsid w:val="003F3DB4"/>
    <w:rsid w:val="00415B3C"/>
    <w:rsid w:val="004314D6"/>
    <w:rsid w:val="00432F7B"/>
    <w:rsid w:val="004443D8"/>
    <w:rsid w:val="00444BE1"/>
    <w:rsid w:val="00462B2D"/>
    <w:rsid w:val="004A023D"/>
    <w:rsid w:val="004B1E91"/>
    <w:rsid w:val="004B507F"/>
    <w:rsid w:val="004B6576"/>
    <w:rsid w:val="004C4BC3"/>
    <w:rsid w:val="004C78D2"/>
    <w:rsid w:val="004D0ECB"/>
    <w:rsid w:val="004D7FD8"/>
    <w:rsid w:val="004E5775"/>
    <w:rsid w:val="004E61B7"/>
    <w:rsid w:val="004F7DD7"/>
    <w:rsid w:val="005108B7"/>
    <w:rsid w:val="00521A8D"/>
    <w:rsid w:val="005477BA"/>
    <w:rsid w:val="00557E3E"/>
    <w:rsid w:val="00571D6F"/>
    <w:rsid w:val="00584F30"/>
    <w:rsid w:val="005969D9"/>
    <w:rsid w:val="005B2D0C"/>
    <w:rsid w:val="005C19F1"/>
    <w:rsid w:val="005E1D55"/>
    <w:rsid w:val="005F5056"/>
    <w:rsid w:val="0060006C"/>
    <w:rsid w:val="00603F86"/>
    <w:rsid w:val="00625E45"/>
    <w:rsid w:val="00636030"/>
    <w:rsid w:val="006527B5"/>
    <w:rsid w:val="00654C4E"/>
    <w:rsid w:val="006620A4"/>
    <w:rsid w:val="00677B49"/>
    <w:rsid w:val="00682D8B"/>
    <w:rsid w:val="00684A3D"/>
    <w:rsid w:val="00685D04"/>
    <w:rsid w:val="006B2977"/>
    <w:rsid w:val="006B2E21"/>
    <w:rsid w:val="006C3A48"/>
    <w:rsid w:val="006D7DCE"/>
    <w:rsid w:val="006E62A4"/>
    <w:rsid w:val="00700F1F"/>
    <w:rsid w:val="00711B75"/>
    <w:rsid w:val="00720611"/>
    <w:rsid w:val="00741D2B"/>
    <w:rsid w:val="00757E76"/>
    <w:rsid w:val="0076304F"/>
    <w:rsid w:val="0076741B"/>
    <w:rsid w:val="00790509"/>
    <w:rsid w:val="00790E66"/>
    <w:rsid w:val="007E148B"/>
    <w:rsid w:val="007E602E"/>
    <w:rsid w:val="007F4D8A"/>
    <w:rsid w:val="008334F1"/>
    <w:rsid w:val="008363F2"/>
    <w:rsid w:val="00841416"/>
    <w:rsid w:val="008501EC"/>
    <w:rsid w:val="008748DD"/>
    <w:rsid w:val="00882178"/>
    <w:rsid w:val="008A3674"/>
    <w:rsid w:val="008E04F5"/>
    <w:rsid w:val="008F1C6D"/>
    <w:rsid w:val="008F33D3"/>
    <w:rsid w:val="008F73EB"/>
    <w:rsid w:val="00902B03"/>
    <w:rsid w:val="00931549"/>
    <w:rsid w:val="0096124B"/>
    <w:rsid w:val="00962AE1"/>
    <w:rsid w:val="0097538D"/>
    <w:rsid w:val="00977D57"/>
    <w:rsid w:val="00980E44"/>
    <w:rsid w:val="009A396F"/>
    <w:rsid w:val="009A4EB4"/>
    <w:rsid w:val="009B2EE4"/>
    <w:rsid w:val="009B3BE1"/>
    <w:rsid w:val="009B6686"/>
    <w:rsid w:val="009D2331"/>
    <w:rsid w:val="009D6AB2"/>
    <w:rsid w:val="009E2B19"/>
    <w:rsid w:val="00A121C8"/>
    <w:rsid w:val="00A221AE"/>
    <w:rsid w:val="00A342F3"/>
    <w:rsid w:val="00A4125A"/>
    <w:rsid w:val="00A51FB1"/>
    <w:rsid w:val="00A52403"/>
    <w:rsid w:val="00A56F26"/>
    <w:rsid w:val="00A80A9B"/>
    <w:rsid w:val="00A924CE"/>
    <w:rsid w:val="00AE18B4"/>
    <w:rsid w:val="00AE5E09"/>
    <w:rsid w:val="00B37709"/>
    <w:rsid w:val="00B4698D"/>
    <w:rsid w:val="00B55FE3"/>
    <w:rsid w:val="00B57C3F"/>
    <w:rsid w:val="00B57D86"/>
    <w:rsid w:val="00B61530"/>
    <w:rsid w:val="00B62656"/>
    <w:rsid w:val="00B80491"/>
    <w:rsid w:val="00B81995"/>
    <w:rsid w:val="00B86745"/>
    <w:rsid w:val="00B901EC"/>
    <w:rsid w:val="00B922A0"/>
    <w:rsid w:val="00BB6469"/>
    <w:rsid w:val="00BC201B"/>
    <w:rsid w:val="00BE1C12"/>
    <w:rsid w:val="00BF0232"/>
    <w:rsid w:val="00BF1682"/>
    <w:rsid w:val="00BF29E1"/>
    <w:rsid w:val="00C01EC7"/>
    <w:rsid w:val="00C035E7"/>
    <w:rsid w:val="00C050B2"/>
    <w:rsid w:val="00C06135"/>
    <w:rsid w:val="00C0747A"/>
    <w:rsid w:val="00C1109E"/>
    <w:rsid w:val="00C26AAE"/>
    <w:rsid w:val="00C26C9D"/>
    <w:rsid w:val="00C30322"/>
    <w:rsid w:val="00C33745"/>
    <w:rsid w:val="00C42466"/>
    <w:rsid w:val="00C61C83"/>
    <w:rsid w:val="00C717BD"/>
    <w:rsid w:val="00C93445"/>
    <w:rsid w:val="00C93A0E"/>
    <w:rsid w:val="00C93A20"/>
    <w:rsid w:val="00C93B72"/>
    <w:rsid w:val="00CB518B"/>
    <w:rsid w:val="00CB676B"/>
    <w:rsid w:val="00CB6AAF"/>
    <w:rsid w:val="00CF0078"/>
    <w:rsid w:val="00CF00DC"/>
    <w:rsid w:val="00CF34EF"/>
    <w:rsid w:val="00D35DEA"/>
    <w:rsid w:val="00D50D81"/>
    <w:rsid w:val="00D567F8"/>
    <w:rsid w:val="00D80ED8"/>
    <w:rsid w:val="00D82AF5"/>
    <w:rsid w:val="00D8696F"/>
    <w:rsid w:val="00D96C26"/>
    <w:rsid w:val="00DA253A"/>
    <w:rsid w:val="00DC3F69"/>
    <w:rsid w:val="00DE1C93"/>
    <w:rsid w:val="00DF03F4"/>
    <w:rsid w:val="00DF1585"/>
    <w:rsid w:val="00DF67AA"/>
    <w:rsid w:val="00E0113F"/>
    <w:rsid w:val="00E05DA3"/>
    <w:rsid w:val="00E11949"/>
    <w:rsid w:val="00E12870"/>
    <w:rsid w:val="00E131B6"/>
    <w:rsid w:val="00E1647E"/>
    <w:rsid w:val="00E23C56"/>
    <w:rsid w:val="00E51826"/>
    <w:rsid w:val="00E60D16"/>
    <w:rsid w:val="00E723F7"/>
    <w:rsid w:val="00E83204"/>
    <w:rsid w:val="00E84B7F"/>
    <w:rsid w:val="00E87F1C"/>
    <w:rsid w:val="00E90874"/>
    <w:rsid w:val="00E92656"/>
    <w:rsid w:val="00E95583"/>
    <w:rsid w:val="00EA6ED3"/>
    <w:rsid w:val="00EB1580"/>
    <w:rsid w:val="00EB7A5D"/>
    <w:rsid w:val="00EC4163"/>
    <w:rsid w:val="00EC5AB2"/>
    <w:rsid w:val="00ED4DDD"/>
    <w:rsid w:val="00EE36A9"/>
    <w:rsid w:val="00F01446"/>
    <w:rsid w:val="00F1197B"/>
    <w:rsid w:val="00F25A98"/>
    <w:rsid w:val="00F40BC8"/>
    <w:rsid w:val="00F41475"/>
    <w:rsid w:val="00F53DFF"/>
    <w:rsid w:val="00F54B4A"/>
    <w:rsid w:val="00F801FB"/>
    <w:rsid w:val="00F84617"/>
    <w:rsid w:val="00FA64FC"/>
    <w:rsid w:val="00FB5FED"/>
    <w:rsid w:val="00FB7A9B"/>
    <w:rsid w:val="00FD1CA4"/>
    <w:rsid w:val="00FF57C2"/>
    <w:rsid w:val="691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12F80"/>
  <w15:docId w15:val="{01B1D833-5B74-493E-BEFE-0FB2607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  <w:style w:type="numbering" w:customStyle="1" w:styleId="Style1">
    <w:name w:val="Style1"/>
    <w:uiPriority w:val="99"/>
    <w:rsid w:val="004443D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6CA-27FE-44DB-B9D5-39BCE27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Poorman</dc:creator>
  <cp:keywords/>
  <cp:lastModifiedBy>Rosa</cp:lastModifiedBy>
  <cp:revision>2</cp:revision>
  <cp:lastPrinted>2021-01-12T01:43:00Z</cp:lastPrinted>
  <dcterms:created xsi:type="dcterms:W3CDTF">2021-01-28T03:07:00Z</dcterms:created>
  <dcterms:modified xsi:type="dcterms:W3CDTF">2021-01-28T03:07:00Z</dcterms:modified>
</cp:coreProperties>
</file>